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AB8" w:rsidRDefault="00F10AB8" w:rsidP="00C6701F">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Pr>
          <w:rFonts w:ascii="Arial" w:hAnsi="Arial" w:cs="Arial"/>
          <w:b/>
          <w:bCs/>
          <w:sz w:val="24"/>
          <w:lang w:eastAsia="zh-CN"/>
        </w:rPr>
        <w:t>5</w:t>
      </w:r>
      <w:r>
        <w:rPr>
          <w:rFonts w:ascii="Arial" w:hAnsi="Arial" w:cs="Arial"/>
          <w:b/>
          <w:bCs/>
          <w:sz w:val="24"/>
          <w:lang w:eastAsia="zh-CN"/>
        </w:rPr>
        <w:t>233</w:t>
      </w:r>
    </w:p>
    <w:bookmarkEnd w:id="0"/>
    <w:bookmarkEnd w:id="1"/>
    <w:p w:rsidR="00F10AB8" w:rsidRDefault="00F10AB8" w:rsidP="00F10AB8">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FA2589" w:rsidP="009F77CA">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87273">
              <w:rPr>
                <w:b/>
                <w:sz w:val="28"/>
              </w:rPr>
              <w:t>50</w:t>
            </w:r>
            <w:r w:rsidR="009F77CA">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F10AB8" w:rsidP="0068441F">
            <w:pPr>
              <w:pStyle w:val="CRCoverPage"/>
              <w:spacing w:after="0"/>
              <w:rPr>
                <w:rFonts w:eastAsia="SimSun"/>
                <w:lang w:val="en-US" w:eastAsia="zh-CN"/>
              </w:rPr>
            </w:pPr>
            <w:r>
              <w:rPr>
                <w:b/>
                <w:sz w:val="28"/>
              </w:rPr>
              <w:t>63</w:t>
            </w:r>
            <w:r>
              <w:rPr>
                <w:b/>
                <w:sz w:val="28"/>
              </w:rPr>
              <w:t>2</w:t>
            </w:r>
            <w:r>
              <w:rPr>
                <w:b/>
                <w:sz w:val="28"/>
              </w:rPr>
              <w:t>4</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FA2589"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FA2589" w:rsidP="00D87273">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87273">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8B1FF8" w:rsidP="007958E0">
            <w:pPr>
              <w:pStyle w:val="CRCoverPage"/>
              <w:spacing w:after="0"/>
              <w:jc w:val="center"/>
              <w:rPr>
                <w:b/>
                <w:caps/>
              </w:rPr>
            </w:pPr>
            <w:r>
              <w:rPr>
                <w:b/>
                <w:caps/>
              </w:rPr>
              <w:t>X</w:t>
            </w: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bookmarkStart w:id="3" w:name="_GoBack"/>
      <w:bookmarkEnd w:id="3"/>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296942" w:rsidP="00C64F26">
            <w:pPr>
              <w:pStyle w:val="CRCoverPage"/>
              <w:spacing w:after="0"/>
              <w:ind w:left="100"/>
              <w:rPr>
                <w:rFonts w:eastAsia="SimSun"/>
                <w:lang w:val="en-US" w:eastAsia="zh-CN"/>
              </w:rPr>
            </w:pPr>
            <w:r w:rsidRPr="00296942">
              <w:t>N2 interface enhancement for downlink data suspension/resumption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FA2589"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FA2589"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FA2589" w:rsidP="00296942">
            <w:pPr>
              <w:pStyle w:val="CRCoverPage"/>
              <w:spacing w:after="0"/>
              <w:ind w:left="100"/>
            </w:pPr>
            <w:r>
              <w:fldChar w:fldCharType="begin"/>
            </w:r>
            <w:r>
              <w:instrText xml:space="preserve"> DOCPROPERTY  ResDate  \* MERGEFORMAT </w:instrText>
            </w:r>
            <w:r>
              <w:fldChar w:fldCharType="separate"/>
            </w:r>
            <w:r w:rsidR="00BF1402">
              <w:t>2025-0</w:t>
            </w:r>
            <w:r w:rsidR="00296942">
              <w:t>5</w:t>
            </w:r>
            <w:r w:rsidR="00BF1402">
              <w:t>-</w:t>
            </w:r>
            <w:r>
              <w:fldChar w:fldCharType="end"/>
            </w:r>
            <w:r w:rsidR="00296942">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FA2589"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FA2589"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652A" w:rsidRDefault="00B0652A" w:rsidP="00D33908">
            <w:pPr>
              <w:pStyle w:val="CRCoverPage"/>
              <w:spacing w:after="0"/>
              <w:ind w:left="101"/>
              <w:rPr>
                <w:rFonts w:eastAsia="SimSun"/>
                <w:lang w:val="en-US" w:eastAsia="zh-CN"/>
              </w:rPr>
            </w:pPr>
            <w:r>
              <w:rPr>
                <w:rFonts w:eastAsia="SimSun"/>
                <w:lang w:val="en-US" w:eastAsia="zh-CN"/>
              </w:rPr>
              <w:t xml:space="preserve">In </w:t>
            </w:r>
            <w:r w:rsidR="002250A2" w:rsidRPr="002250A2">
              <w:rPr>
                <w:rFonts w:eastAsia="SimSun"/>
                <w:lang w:val="en-US" w:eastAsia="zh-CN"/>
              </w:rPr>
              <w:t>R3-252454</w:t>
            </w:r>
            <w:r w:rsidR="002250A2">
              <w:rPr>
                <w:rFonts w:eastAsia="SimSun"/>
                <w:lang w:val="en-US" w:eastAsia="zh-CN"/>
              </w:rPr>
              <w:t xml:space="preserve"> and </w:t>
            </w:r>
            <w:r w:rsidR="002250A2" w:rsidRPr="002250A2">
              <w:rPr>
                <w:rFonts w:eastAsia="SimSun"/>
                <w:lang w:val="en-US" w:eastAsia="zh-CN"/>
              </w:rPr>
              <w:t>R3-252409</w:t>
            </w:r>
            <w:r w:rsidR="002250A2">
              <w:rPr>
                <w:rFonts w:eastAsia="SimSun"/>
                <w:lang w:val="en-US" w:eastAsia="zh-CN"/>
              </w:rPr>
              <w:t xml:space="preserve"> approved in RAN3 meeting#127bis </w:t>
            </w:r>
          </w:p>
          <w:p w:rsidR="00B0652A" w:rsidRDefault="00B0652A" w:rsidP="00B0652A">
            <w:pPr>
              <w:pStyle w:val="CRCoverPage"/>
              <w:spacing w:after="0"/>
              <w:ind w:left="101"/>
              <w:rPr>
                <w:rFonts w:ascii="Times New Roman" w:hAnsi="Times New Roman"/>
                <w:i/>
              </w:rPr>
            </w:pPr>
            <w:r>
              <w:rPr>
                <w:rFonts w:eastAsia="SimSun"/>
                <w:lang w:eastAsia="zh-CN"/>
              </w:rPr>
              <w:t>“</w:t>
            </w:r>
            <w:r w:rsidR="002250A2" w:rsidRPr="002250A2">
              <w:rPr>
                <w:rFonts w:ascii="Times New Roman" w:hAnsi="Times New Roman"/>
                <w:i/>
              </w:rPr>
              <w:t>If the Downlink NG Transmission Control IE is included in the RAN CONFIGURATION UPDATE message, the AMF shall, if supported, suspend or resume the downlink NG transmission accordingly.</w:t>
            </w:r>
            <w:r w:rsidR="002250A2">
              <w:rPr>
                <w:rFonts w:ascii="Times New Roman" w:hAnsi="Times New Roman"/>
                <w:i/>
              </w:rPr>
              <w:t>”</w:t>
            </w:r>
          </w:p>
          <w:p w:rsidR="002250A2" w:rsidRDefault="002250A2" w:rsidP="00B0652A">
            <w:pPr>
              <w:pStyle w:val="CRCoverPage"/>
              <w:spacing w:after="0"/>
              <w:ind w:left="101"/>
              <w:rPr>
                <w:rFonts w:ascii="Times New Roman" w:hAnsi="Times New Roman"/>
                <w:i/>
              </w:rPr>
            </w:pPr>
            <w:r>
              <w:rPr>
                <w:rFonts w:ascii="Times New Roman" w:hAnsi="Times New Roman"/>
                <w:i/>
              </w:rPr>
              <w:t>“</w:t>
            </w:r>
            <w:r w:rsidRPr="002250A2">
              <w:rPr>
                <w:rFonts w:ascii="Times New Roman" w:hAnsi="Times New Roman"/>
                <w:i/>
              </w:rPr>
              <w:t xml:space="preserve">For Regenerative payload, an indication to suspend and resume data and </w:t>
            </w:r>
            <w:proofErr w:type="spellStart"/>
            <w:r w:rsidRPr="002250A2">
              <w:rPr>
                <w:rFonts w:ascii="Times New Roman" w:hAnsi="Times New Roman"/>
                <w:i/>
              </w:rPr>
              <w:t>signaling</w:t>
            </w:r>
            <w:proofErr w:type="spellEnd"/>
            <w:r w:rsidRPr="002250A2">
              <w:rPr>
                <w:rFonts w:ascii="Times New Roman" w:hAnsi="Times New Roman"/>
                <w:i/>
              </w:rPr>
              <w:t xml:space="preserve"> procedures over NG interface may be sent to AMF from </w:t>
            </w:r>
            <w:proofErr w:type="spellStart"/>
            <w:r w:rsidRPr="002250A2">
              <w:rPr>
                <w:rFonts w:ascii="Times New Roman" w:hAnsi="Times New Roman"/>
                <w:i/>
              </w:rPr>
              <w:t>gNB</w:t>
            </w:r>
            <w:proofErr w:type="spellEnd"/>
            <w:r w:rsidRPr="002250A2">
              <w:rPr>
                <w:rFonts w:ascii="Times New Roman" w:hAnsi="Times New Roman"/>
                <w:i/>
              </w:rPr>
              <w:t xml:space="preserve"> in the NGAP Configuration Update message when the Hard Feeder Link switch occurs.</w:t>
            </w:r>
            <w:r>
              <w:rPr>
                <w:rFonts w:ascii="Times New Roman" w:hAnsi="Times New Roman"/>
                <w:i/>
              </w:rPr>
              <w:t>”</w:t>
            </w:r>
          </w:p>
          <w:p w:rsidR="002250A2" w:rsidRDefault="002250A2" w:rsidP="00B0652A">
            <w:pPr>
              <w:pStyle w:val="CRCoverPage"/>
              <w:spacing w:after="0"/>
              <w:ind w:left="101"/>
              <w:rPr>
                <w:rFonts w:ascii="Times New Roman" w:hAnsi="Times New Roman"/>
                <w:i/>
              </w:rPr>
            </w:pPr>
          </w:p>
          <w:p w:rsidR="001314A4" w:rsidRDefault="008B1FF8" w:rsidP="008B1FF8">
            <w:pPr>
              <w:pStyle w:val="CRCoverPage"/>
              <w:spacing w:after="0"/>
              <w:ind w:left="101"/>
              <w:rPr>
                <w:rFonts w:eastAsia="SimSun"/>
                <w:lang w:val="en-US" w:eastAsia="zh-CN"/>
              </w:rPr>
            </w:pPr>
            <w:r w:rsidRPr="008B1FF8">
              <w:rPr>
                <w:rFonts w:eastAsia="SimSun"/>
                <w:lang w:val="en-US" w:eastAsia="zh-CN"/>
              </w:rPr>
              <w:t xml:space="preserve">To align with agreements in RAN3, which specify that the </w:t>
            </w:r>
            <w:proofErr w:type="spellStart"/>
            <w:r w:rsidRPr="008B1FF8">
              <w:rPr>
                <w:rFonts w:eastAsia="SimSun"/>
                <w:lang w:val="en-US" w:eastAsia="zh-CN"/>
              </w:rPr>
              <w:t>gNB</w:t>
            </w:r>
            <w:proofErr w:type="spellEnd"/>
            <w:r w:rsidRPr="008B1FF8">
              <w:rPr>
                <w:rFonts w:eastAsia="SimSun"/>
                <w:lang w:val="en-US" w:eastAsia="zh-CN"/>
              </w:rPr>
              <w:t xml:space="preserve"> may indicate suspension or resumption of downlink transmission to the AMF during hard feeder link switchover in regenerative payload scenario. This addition ensures consistent interpretation of existing procedures and supports robust NG interface management in NTN deployments.</w:t>
            </w:r>
          </w:p>
          <w:p w:rsidR="008B1FF8" w:rsidRDefault="008B1FF8" w:rsidP="008B1FF8">
            <w:pPr>
              <w:pStyle w:val="CRCoverPage"/>
              <w:spacing w:after="0"/>
              <w:ind w:left="101"/>
              <w:rPr>
                <w:rFonts w:eastAsia="SimSun"/>
                <w:lang w:val="en-US" w:eastAsia="zh-CN"/>
              </w:rPr>
            </w:pPr>
            <w:r>
              <w:rPr>
                <w:rFonts w:eastAsia="SimSun"/>
                <w:lang w:val="en-US" w:eastAsia="zh-CN"/>
              </w:rPr>
              <w:t>However, the specific solution is FFS depends on the future enhancement of RAN3.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Pr="008B1FF8" w:rsidRDefault="00BF1402" w:rsidP="008B1FF8">
            <w:pPr>
              <w:pStyle w:val="CRCoverPage"/>
              <w:spacing w:after="0"/>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8B1FF8" w:rsidRDefault="008B1FF8" w:rsidP="008B1FF8">
            <w:pPr>
              <w:pStyle w:val="CRCoverPage"/>
              <w:spacing w:after="0"/>
              <w:ind w:left="100"/>
            </w:pPr>
            <w:r w:rsidRPr="008B1FF8">
              <w:t>Added enhancement to use the RAN Configuration Setup procedure for suspending or resuming downlink transmission during hard feeder link switchover in regenerative satellite payload scenarios.</w:t>
            </w:r>
            <w:r w:rsidR="00153D95" w:rsidRPr="008B1FF8">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8B1FF8" w:rsidP="001314A4">
            <w:pPr>
              <w:pStyle w:val="CRCoverPage"/>
              <w:spacing w:after="0"/>
              <w:ind w:left="100"/>
              <w:rPr>
                <w:rFonts w:eastAsia="SimSun"/>
                <w:lang w:val="en-US" w:eastAsia="zh-CN"/>
              </w:rPr>
            </w:pPr>
            <w:r>
              <w:t>R</w:t>
            </w:r>
            <w:r w:rsidRPr="008B1FF8">
              <w:t>esult in inconsistencies within RAN3 regarding the application of agreed procedures from meeting #127bis, hindering interoperability and deployment efficiency in NTN scenarios.</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4922B5" w:rsidP="008B1FF8">
            <w:pPr>
              <w:pStyle w:val="CRCoverPage"/>
              <w:spacing w:after="0"/>
              <w:ind w:left="100"/>
              <w:rPr>
                <w:rFonts w:eastAsia="SimSun"/>
                <w:lang w:val="en-US" w:eastAsia="zh-CN"/>
              </w:rPr>
            </w:pPr>
            <w:r>
              <w:t>5.</w:t>
            </w:r>
            <w:r w:rsidR="008B1FF8">
              <w:t>4</w:t>
            </w:r>
            <w:r>
              <w:t>.</w:t>
            </w:r>
            <w:r w:rsidR="008B1FF8">
              <w:t>11</w:t>
            </w:r>
            <w:r>
              <w:t>.</w:t>
            </w:r>
            <w:r w:rsidR="008B1FF8">
              <w:t>9</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296942" w:rsidP="007958E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296942">
            <w:pPr>
              <w:pStyle w:val="CRCoverPage"/>
              <w:spacing w:after="0"/>
              <w:ind w:left="99"/>
            </w:pPr>
            <w:r>
              <w:t xml:space="preserve">TS/TR </w:t>
            </w:r>
            <w:r w:rsidR="00296942">
              <w:t>38.413</w:t>
            </w:r>
            <w:r>
              <w:t xml:space="preserve"> CR ... </w:t>
            </w:r>
            <w:r w:rsidR="00A27A42">
              <w:t>,TS38.300</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BB44F4" w:rsidRDefault="00BB44F4" w:rsidP="00BB44F4">
      <w:pPr>
        <w:pStyle w:val="4"/>
      </w:pPr>
      <w:bookmarkStart w:id="4" w:name="_Toc185600653"/>
      <w:r>
        <w:t>5.4.11.9</w:t>
      </w:r>
      <w:r>
        <w:tab/>
        <w:t>N2 interface and connection management for regenerative satellite payload</w:t>
      </w:r>
      <w:bookmarkEnd w:id="4"/>
    </w:p>
    <w:p w:rsidR="00BB44F4" w:rsidRDefault="00BB44F4" w:rsidP="00BB44F4">
      <w:r>
        <w:t xml:space="preserve">The NG Removal procedure defined in TS 38.413 [34] can be used to remove the interface between a </w:t>
      </w:r>
      <w:proofErr w:type="spellStart"/>
      <w:r>
        <w:t>gNB</w:t>
      </w:r>
      <w:proofErr w:type="spellEnd"/>
      <w:r>
        <w:t xml:space="preserve"> and an AMF in a controlled manner, e.g. </w:t>
      </w:r>
      <w:r w:rsidRPr="004762E4">
        <w:t xml:space="preserve">when the </w:t>
      </w:r>
      <w:proofErr w:type="spellStart"/>
      <w:r w:rsidRPr="004762E4">
        <w:t>gNB</w:t>
      </w:r>
      <w:proofErr w:type="spellEnd"/>
      <w:r w:rsidRPr="004762E4">
        <w:t xml:space="preserve"> is leaving the service area of an AMF when</w:t>
      </w:r>
      <w:r>
        <w:t xml:space="preserve"> using regenerative satellite payload.</w:t>
      </w:r>
    </w:p>
    <w:p w:rsidR="00BB44F4" w:rsidRDefault="00296942" w:rsidP="00BB44F4">
      <w:pPr>
        <w:rPr>
          <w:ins w:id="5" w:author="ZTE_1.0" w:date="2025-05-08T21:44:00Z"/>
        </w:rPr>
      </w:pPr>
      <w:ins w:id="6" w:author="ZTE_1.0" w:date="2025-05-09T18:25:00Z">
        <w:r w:rsidRPr="00296942">
          <w:t>For hard feeder link switchover as defined in TS 38.300 [27], the RAN Configuration Update procedure specified in TS 38.413 [34] can be used to inform the AMF to suspend or resume downlink data transmission.</w:t>
        </w:r>
      </w:ins>
    </w:p>
    <w:p w:rsidR="002250A2" w:rsidRDefault="00BB44F4" w:rsidP="00EF3752">
      <w:pPr>
        <w:pStyle w:val="NO"/>
        <w:rPr>
          <w:rFonts w:eastAsia="DengXian"/>
        </w:rPr>
      </w:pPr>
      <w:ins w:id="7" w:author="ZTE_1.0" w:date="2025-05-08T21:44:00Z">
        <w:r>
          <w:rPr>
            <w:rFonts w:eastAsia="DengXian"/>
          </w:rPr>
          <w:t>Editor's note:</w:t>
        </w:r>
        <w:r>
          <w:rPr>
            <w:rFonts w:eastAsia="DengXian"/>
          </w:rPr>
          <w:tab/>
          <w:t>Whether and how to</w:t>
        </w:r>
        <w:r w:rsidRPr="006557DE">
          <w:rPr>
            <w:rFonts w:eastAsia="DengXian"/>
          </w:rPr>
          <w:t xml:space="preserve"> enable this functionality is </w:t>
        </w:r>
        <w:r>
          <w:rPr>
            <w:rFonts w:eastAsia="DengXian"/>
          </w:rPr>
          <w:t>FFS</w:t>
        </w:r>
        <w:r w:rsidRPr="006557DE">
          <w:rPr>
            <w:rFonts w:eastAsia="DengXian"/>
          </w:rPr>
          <w:t>.</w:t>
        </w:r>
      </w:ins>
    </w:p>
    <w:p w:rsidR="00BB44F4" w:rsidRPr="00E84BE3" w:rsidRDefault="00BB44F4" w:rsidP="00BB44F4">
      <w:pPr>
        <w:rPr>
          <w:lang w:val="en-US"/>
        </w:rPr>
      </w:pPr>
      <w:r>
        <w:t>The serving AMF for a UE can remain the same during feeder link switchover.</w:t>
      </w:r>
    </w:p>
    <w:p w:rsidR="00BB44F4" w:rsidRDefault="00BB44F4" w:rsidP="00BB44F4">
      <w:pPr>
        <w:pStyle w:val="NO"/>
      </w:pPr>
      <w:r>
        <w:t>NOTE 1:</w:t>
      </w:r>
      <w:r>
        <w:tab/>
        <w:t xml:space="preserve">If a </w:t>
      </w:r>
      <w:proofErr w:type="spellStart"/>
      <w:r>
        <w:t>gNB</w:t>
      </w:r>
      <w:proofErr w:type="spellEnd"/>
      <w:r>
        <w:t xml:space="preserve"> IP address changes due to feeder link switchover, then the procedures described in e.g. clause 5.21.1 can be used.</w:t>
      </w:r>
    </w:p>
    <w:p w:rsidR="00BB44F4" w:rsidRPr="006557DE" w:rsidRDefault="00BB44F4" w:rsidP="00BB44F4">
      <w:pPr>
        <w:rPr>
          <w:lang w:val="en-US"/>
        </w:rPr>
      </w:pPr>
      <w:r>
        <w:t>NOTE 2:</w:t>
      </w:r>
      <w:r>
        <w:tab/>
        <w:t xml:space="preserve">RAN transitioning between different NTN GWs, TAIs and potentially between AMFs can be supported by using existing procedures, e.g. the </w:t>
      </w:r>
      <w:proofErr w:type="spellStart"/>
      <w:r>
        <w:t>gNB</w:t>
      </w:r>
      <w:proofErr w:type="spellEnd"/>
      <w:r>
        <w:t xml:space="preserve"> releasing UEs to CM-IDLE before changing NTN gateway, or by using existing load re-balancing, triggering handover when it realizes it is going to leave a tracking area due to its own movement, etc.</w:t>
      </w:r>
    </w:p>
    <w:p w:rsidR="00BB44F4" w:rsidRPr="00BB44F4" w:rsidRDefault="00BB44F4" w:rsidP="00FA4C5A">
      <w:pPr>
        <w:overflowPunct w:val="0"/>
        <w:autoSpaceDE w:val="0"/>
        <w:autoSpaceDN w:val="0"/>
        <w:adjustRightInd w:val="0"/>
        <w:rPr>
          <w:lang w:val="en-US" w:eastAsia="zh-CN"/>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FA2589"/>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589" w:rsidRDefault="00FA2589">
      <w:pPr>
        <w:spacing w:after="0"/>
      </w:pPr>
      <w:r>
        <w:separator/>
      </w:r>
    </w:p>
  </w:endnote>
  <w:endnote w:type="continuationSeparator" w:id="0">
    <w:p w:rsidR="00FA2589" w:rsidRDefault="00FA2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589" w:rsidRDefault="00FA2589">
      <w:pPr>
        <w:spacing w:after="0"/>
      </w:pPr>
      <w:r>
        <w:separator/>
      </w:r>
    </w:p>
  </w:footnote>
  <w:footnote w:type="continuationSeparator" w:id="0">
    <w:p w:rsidR="00FA2589" w:rsidRDefault="00FA25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51958"/>
    <w:rsid w:val="0008633D"/>
    <w:rsid w:val="001314A4"/>
    <w:rsid w:val="00153D95"/>
    <w:rsid w:val="00166DB8"/>
    <w:rsid w:val="001A1B9E"/>
    <w:rsid w:val="002105AD"/>
    <w:rsid w:val="002250A2"/>
    <w:rsid w:val="00296942"/>
    <w:rsid w:val="002D1FCF"/>
    <w:rsid w:val="00330E99"/>
    <w:rsid w:val="00370236"/>
    <w:rsid w:val="0047278B"/>
    <w:rsid w:val="004762E4"/>
    <w:rsid w:val="004922B5"/>
    <w:rsid w:val="005379D1"/>
    <w:rsid w:val="006557DE"/>
    <w:rsid w:val="0068441F"/>
    <w:rsid w:val="006A7CF7"/>
    <w:rsid w:val="006E613D"/>
    <w:rsid w:val="007A6576"/>
    <w:rsid w:val="007A69C4"/>
    <w:rsid w:val="007F564D"/>
    <w:rsid w:val="008B1FF8"/>
    <w:rsid w:val="008C4A40"/>
    <w:rsid w:val="008F1892"/>
    <w:rsid w:val="009F77CA"/>
    <w:rsid w:val="00A27A42"/>
    <w:rsid w:val="00B059E3"/>
    <w:rsid w:val="00B0652A"/>
    <w:rsid w:val="00B10F2D"/>
    <w:rsid w:val="00B24A0A"/>
    <w:rsid w:val="00B40A96"/>
    <w:rsid w:val="00BB44F4"/>
    <w:rsid w:val="00BC3310"/>
    <w:rsid w:val="00BF1402"/>
    <w:rsid w:val="00C01BC4"/>
    <w:rsid w:val="00C64F26"/>
    <w:rsid w:val="00C7518E"/>
    <w:rsid w:val="00C92C44"/>
    <w:rsid w:val="00D33908"/>
    <w:rsid w:val="00D87273"/>
    <w:rsid w:val="00E84BE3"/>
    <w:rsid w:val="00ED78CC"/>
    <w:rsid w:val="00EF3752"/>
    <w:rsid w:val="00F10AB8"/>
    <w:rsid w:val="00FA2589"/>
    <w:rsid w:val="00FA4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0944">
      <w:bodyDiv w:val="1"/>
      <w:marLeft w:val="0"/>
      <w:marRight w:val="0"/>
      <w:marTop w:val="0"/>
      <w:marBottom w:val="0"/>
      <w:divBdr>
        <w:top w:val="none" w:sz="0" w:space="0" w:color="auto"/>
        <w:left w:val="none" w:sz="0" w:space="0" w:color="auto"/>
        <w:bottom w:val="none" w:sz="0" w:space="0" w:color="auto"/>
        <w:right w:val="none" w:sz="0" w:space="0" w:color="auto"/>
      </w:divBdr>
    </w:div>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888564513">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1923904770">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662</Words>
  <Characters>3780</Characters>
  <Application>Microsoft Office Word</Application>
  <DocSecurity>0</DocSecurity>
  <Lines>31</Lines>
  <Paragraphs>8</Paragraphs>
  <ScaleCrop>false</ScaleCrop>
  <Company>www.zte.com.cn</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ZTE_1.0</cp:lastModifiedBy>
  <cp:revision>11</cp:revision>
  <dcterms:created xsi:type="dcterms:W3CDTF">2025-05-08T13:45:00Z</dcterms:created>
  <dcterms:modified xsi:type="dcterms:W3CDTF">2025-05-09T10:55:00Z</dcterms:modified>
</cp:coreProperties>
</file>